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46" w:rsidRDefault="001949C6" w:rsidP="00BB387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8106D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Техническая спецификация</w:t>
      </w:r>
      <w:r w:rsidR="008E77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8E77D9" w:rsidRDefault="000C0B39" w:rsidP="00BB387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Лабораторная посуда </w:t>
      </w:r>
    </w:p>
    <w:p w:rsidR="00BB3873" w:rsidRPr="00A8106D" w:rsidRDefault="00853F75" w:rsidP="00BB387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(форма З</w:t>
      </w:r>
      <w:r w:rsidR="008E77D9">
        <w:rPr>
          <w:rFonts w:ascii="Times New Roman" w:eastAsia="Times New Roman" w:hAnsi="Times New Roman" w:cs="Times New Roman"/>
          <w:b/>
          <w:bCs/>
          <w:sz w:val="20"/>
          <w:szCs w:val="20"/>
        </w:rPr>
        <w:t>аказчика)</w:t>
      </w:r>
    </w:p>
    <w:p w:rsidR="002855BB" w:rsidRPr="00A8106D" w:rsidRDefault="002855BB" w:rsidP="00BB387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4658E" w:rsidRPr="00A8106D" w:rsidRDefault="0064658E" w:rsidP="00BB387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275"/>
        <w:gridCol w:w="1985"/>
        <w:gridCol w:w="992"/>
        <w:gridCol w:w="1134"/>
        <w:gridCol w:w="1417"/>
        <w:gridCol w:w="1275"/>
        <w:gridCol w:w="1418"/>
      </w:tblGrid>
      <w:tr w:rsidR="003459D3" w:rsidRPr="00A8106D" w:rsidTr="003E2D60">
        <w:trPr>
          <w:trHeight w:val="431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459D3" w:rsidRPr="00A8106D" w:rsidRDefault="003459D3" w:rsidP="004C20B6">
            <w:pPr>
              <w:pStyle w:val="af1"/>
              <w:rPr>
                <w:rFonts w:eastAsia="Calibri"/>
                <w:sz w:val="20"/>
                <w:szCs w:val="20"/>
              </w:rPr>
            </w:pPr>
            <w:r w:rsidRPr="00A8106D">
              <w:rPr>
                <w:rFonts w:eastAsia="Calibri"/>
                <w:sz w:val="20"/>
                <w:szCs w:val="20"/>
              </w:rPr>
              <w:t>№</w:t>
            </w:r>
          </w:p>
          <w:p w:rsidR="003459D3" w:rsidRPr="00A8106D" w:rsidRDefault="00CB40FE" w:rsidP="004C20B6">
            <w:pPr>
              <w:pStyle w:val="af1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>лота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459D3" w:rsidRPr="00A8106D" w:rsidRDefault="003459D3" w:rsidP="003E2D60">
            <w:pPr>
              <w:pStyle w:val="af1"/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A8106D">
              <w:rPr>
                <w:rFonts w:eastAsia="Calibri"/>
                <w:sz w:val="20"/>
                <w:szCs w:val="20"/>
              </w:rPr>
              <w:t>Наимено</w:t>
            </w:r>
            <w:r w:rsidR="003E2D60">
              <w:rPr>
                <w:rFonts w:eastAsia="Calibri"/>
                <w:sz w:val="20"/>
                <w:szCs w:val="20"/>
              </w:rPr>
              <w:t>-в</w:t>
            </w:r>
            <w:r w:rsidRPr="00A8106D">
              <w:rPr>
                <w:rFonts w:eastAsia="Calibri"/>
                <w:sz w:val="20"/>
                <w:szCs w:val="20"/>
              </w:rPr>
              <w:t>ание</w:t>
            </w:r>
            <w:proofErr w:type="spellEnd"/>
            <w:proofErr w:type="gramEnd"/>
            <w:r w:rsidRPr="00A8106D">
              <w:rPr>
                <w:rFonts w:eastAsia="Calibri"/>
                <w:sz w:val="20"/>
                <w:szCs w:val="20"/>
              </w:rPr>
              <w:t xml:space="preserve"> ТРУ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459D3" w:rsidRPr="00A8106D" w:rsidRDefault="003459D3" w:rsidP="003E2D60">
            <w:pPr>
              <w:pStyle w:val="af1"/>
              <w:ind w:left="317" w:hanging="317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8106D">
              <w:rPr>
                <w:rFonts w:eastAsia="Calibri"/>
                <w:sz w:val="20"/>
                <w:szCs w:val="20"/>
              </w:rPr>
              <w:t xml:space="preserve">Краткая 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459D3" w:rsidRPr="00A8106D" w:rsidRDefault="003459D3" w:rsidP="004C20B6">
            <w:pPr>
              <w:pStyle w:val="af1"/>
              <w:rPr>
                <w:rFonts w:eastAsia="Calibri"/>
                <w:sz w:val="20"/>
                <w:szCs w:val="20"/>
                <w:lang w:eastAsia="ar-SA"/>
              </w:rPr>
            </w:pPr>
            <w:r w:rsidRPr="00A8106D">
              <w:rPr>
                <w:rFonts w:eastAsia="Calibri"/>
                <w:sz w:val="20"/>
                <w:szCs w:val="20"/>
              </w:rPr>
              <w:t>Ед. изм.</w:t>
            </w:r>
          </w:p>
          <w:p w:rsidR="003459D3" w:rsidRPr="00A8106D" w:rsidRDefault="003459D3" w:rsidP="004C20B6">
            <w:pPr>
              <w:pStyle w:val="af1"/>
              <w:rPr>
                <w:rFonts w:eastAsia="Calibri"/>
                <w:sz w:val="20"/>
                <w:szCs w:val="20"/>
                <w:lang w:eastAsia="ar-SA"/>
              </w:rPr>
            </w:pPr>
            <w:r w:rsidRPr="00A8106D">
              <w:rPr>
                <w:rFonts w:eastAsia="Calibri"/>
                <w:sz w:val="20"/>
                <w:szCs w:val="20"/>
              </w:rPr>
              <w:t>Кол-во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59D3" w:rsidRPr="00A8106D" w:rsidRDefault="003459D3" w:rsidP="004C20B6">
            <w:pPr>
              <w:pStyle w:val="af1"/>
              <w:rPr>
                <w:rFonts w:eastAsia="Calibri"/>
                <w:sz w:val="20"/>
                <w:szCs w:val="20"/>
              </w:rPr>
            </w:pPr>
            <w:r w:rsidRPr="00A8106D">
              <w:rPr>
                <w:bCs/>
                <w:i/>
                <w:sz w:val="20"/>
                <w:szCs w:val="20"/>
              </w:rPr>
              <w:t>Заполняется  потенциальным поставщиком!</w:t>
            </w:r>
          </w:p>
        </w:tc>
      </w:tr>
      <w:tr w:rsidR="003459D3" w:rsidRPr="00A8106D" w:rsidTr="003E2D60">
        <w:trPr>
          <w:trHeight w:val="484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459D3" w:rsidRPr="00A8106D" w:rsidRDefault="003459D3" w:rsidP="004C20B6">
            <w:pPr>
              <w:pStyle w:val="af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459D3" w:rsidRPr="00A8106D" w:rsidRDefault="003459D3" w:rsidP="004C20B6">
            <w:pPr>
              <w:pStyle w:val="af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459D3" w:rsidRPr="00A8106D" w:rsidRDefault="003459D3" w:rsidP="002B141D">
            <w:pPr>
              <w:pStyle w:val="af1"/>
              <w:ind w:left="317" w:hanging="31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9D3" w:rsidRPr="00A8106D" w:rsidRDefault="003459D3" w:rsidP="004C20B6">
            <w:pPr>
              <w:pStyle w:val="af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3" w:rsidRPr="00CB40FE" w:rsidRDefault="003459D3" w:rsidP="004A7C9F">
            <w:pPr>
              <w:pStyle w:val="af1"/>
              <w:rPr>
                <w:rFonts w:eastAsia="Calibri"/>
                <w:sz w:val="18"/>
                <w:szCs w:val="20"/>
              </w:rPr>
            </w:pPr>
            <w:r w:rsidRPr="00CB40FE">
              <w:rPr>
                <w:rFonts w:eastAsia="Calibri"/>
                <w:sz w:val="18"/>
                <w:szCs w:val="20"/>
              </w:rPr>
              <w:t>Наименование (марка)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9D3" w:rsidRPr="00CB40FE" w:rsidRDefault="003459D3" w:rsidP="003E2D60">
            <w:pPr>
              <w:pStyle w:val="af1"/>
              <w:rPr>
                <w:rFonts w:eastAsia="Calibri"/>
                <w:sz w:val="18"/>
                <w:szCs w:val="20"/>
              </w:rPr>
            </w:pPr>
            <w:r w:rsidRPr="00CB40FE">
              <w:rPr>
                <w:rFonts w:eastAsia="Calibri"/>
                <w:sz w:val="18"/>
                <w:szCs w:val="20"/>
              </w:rPr>
              <w:t xml:space="preserve">Производитель </w:t>
            </w:r>
            <w:r w:rsidR="00CB40FE">
              <w:rPr>
                <w:rFonts w:eastAsia="Calibri"/>
                <w:sz w:val="18"/>
                <w:szCs w:val="20"/>
              </w:rPr>
              <w:t>(</w:t>
            </w:r>
            <w:r w:rsidRPr="00CB40FE">
              <w:rPr>
                <w:rFonts w:eastAsia="Calibri"/>
                <w:sz w:val="18"/>
                <w:szCs w:val="20"/>
              </w:rPr>
              <w:t>завод-изготовитель)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9D3" w:rsidRPr="00CB40FE" w:rsidRDefault="003459D3" w:rsidP="004A7C9F">
            <w:pPr>
              <w:pStyle w:val="af1"/>
              <w:rPr>
                <w:rFonts w:eastAsia="Calibri"/>
                <w:sz w:val="18"/>
                <w:szCs w:val="20"/>
              </w:rPr>
            </w:pPr>
            <w:r w:rsidRPr="00CB40FE">
              <w:rPr>
                <w:rFonts w:eastAsia="Calibri"/>
                <w:sz w:val="18"/>
                <w:szCs w:val="20"/>
              </w:rPr>
              <w:t xml:space="preserve">Страна </w:t>
            </w:r>
            <w:proofErr w:type="spellStart"/>
            <w:proofErr w:type="gramStart"/>
            <w:r w:rsidRPr="00CB40FE">
              <w:rPr>
                <w:rFonts w:eastAsia="Calibri"/>
                <w:sz w:val="18"/>
                <w:szCs w:val="20"/>
              </w:rPr>
              <w:t>происхожде</w:t>
            </w:r>
            <w:r w:rsidR="003E2D60">
              <w:rPr>
                <w:rFonts w:eastAsia="Calibri"/>
                <w:sz w:val="18"/>
                <w:szCs w:val="20"/>
              </w:rPr>
              <w:t>-</w:t>
            </w:r>
            <w:r w:rsidRPr="00CB40FE">
              <w:rPr>
                <w:rFonts w:eastAsia="Calibri"/>
                <w:sz w:val="18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9D3" w:rsidRPr="00CB40FE" w:rsidRDefault="003459D3" w:rsidP="003E2D60">
            <w:pPr>
              <w:pStyle w:val="af1"/>
              <w:rPr>
                <w:rFonts w:eastAsia="Calibri"/>
                <w:sz w:val="18"/>
                <w:szCs w:val="20"/>
              </w:rPr>
            </w:pPr>
            <w:r w:rsidRPr="00CB40FE">
              <w:rPr>
                <w:rFonts w:eastAsia="Calibri"/>
                <w:sz w:val="18"/>
                <w:szCs w:val="20"/>
              </w:rPr>
              <w:t xml:space="preserve">Технические </w:t>
            </w:r>
            <w:r w:rsidR="003E2D60">
              <w:rPr>
                <w:rFonts w:eastAsia="Calibri"/>
                <w:sz w:val="18"/>
                <w:szCs w:val="20"/>
              </w:rPr>
              <w:t>характеристики</w:t>
            </w:r>
          </w:p>
        </w:tc>
      </w:tr>
      <w:tr w:rsidR="00CB40FE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CB40FE" w:rsidRPr="00A8106D" w:rsidRDefault="00CB40FE" w:rsidP="00CB40FE">
            <w:pPr>
              <w:pStyle w:val="af1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810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CB40FE" w:rsidRPr="00A8106D" w:rsidRDefault="00CB40FE" w:rsidP="00CB40FE">
            <w:pPr>
              <w:pStyle w:val="af1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8106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CB40FE" w:rsidRPr="00A8106D" w:rsidRDefault="00CB40FE" w:rsidP="00CB40FE">
            <w:pPr>
              <w:pStyle w:val="af1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B40FE" w:rsidRPr="00A8106D" w:rsidRDefault="00CB40FE" w:rsidP="00CB40FE">
            <w:pPr>
              <w:pStyle w:val="af1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40FE" w:rsidRPr="00A8106D" w:rsidRDefault="00CB40FE" w:rsidP="00CB40FE">
            <w:pPr>
              <w:pStyle w:val="af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B40FE" w:rsidRPr="00A8106D" w:rsidRDefault="00CB40FE" w:rsidP="00CB40FE">
            <w:pPr>
              <w:pStyle w:val="af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B40FE" w:rsidRPr="00A8106D" w:rsidRDefault="00CB40FE" w:rsidP="00CB40FE">
            <w:pPr>
              <w:pStyle w:val="af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B40FE" w:rsidRPr="00A8106D" w:rsidRDefault="00CB40FE" w:rsidP="00CB40FE">
            <w:pPr>
              <w:pStyle w:val="af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Бюретка с оливой 1-3-2-2 мл, ц</w:t>
            </w:r>
            <w:proofErr w:type="gramStart"/>
            <w:r w:rsidRPr="000E6BC5">
              <w:rPr>
                <w:sz w:val="20"/>
                <w:szCs w:val="20"/>
              </w:rPr>
              <w:t>.д</w:t>
            </w:r>
            <w:proofErr w:type="gramEnd"/>
            <w:r w:rsidRPr="000E6BC5">
              <w:rPr>
                <w:sz w:val="20"/>
                <w:szCs w:val="20"/>
              </w:rPr>
              <w:t xml:space="preserve">ел.0,01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Бюретка с оливой 1-3-2-2 мл, ц</w:t>
            </w:r>
            <w:proofErr w:type="gramStart"/>
            <w:r w:rsidRPr="000E6BC5">
              <w:rPr>
                <w:sz w:val="20"/>
                <w:szCs w:val="20"/>
              </w:rPr>
              <w:t>.д</w:t>
            </w:r>
            <w:proofErr w:type="gramEnd"/>
            <w:r w:rsidRPr="000E6BC5">
              <w:rPr>
                <w:sz w:val="20"/>
                <w:szCs w:val="20"/>
              </w:rPr>
              <w:t>ел.0,01         ГОСТ 29228-91</w:t>
            </w:r>
          </w:p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6A014D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E6BC5" w:rsidRPr="00A8106D" w:rsidTr="003E2D60">
        <w:trPr>
          <w:trHeight w:val="5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Бюретка с оливой 1-3-2-10 мл, цен</w:t>
            </w:r>
            <w:proofErr w:type="gramStart"/>
            <w:r w:rsidRPr="000E6BC5">
              <w:rPr>
                <w:sz w:val="20"/>
                <w:szCs w:val="20"/>
              </w:rPr>
              <w:t>.д</w:t>
            </w:r>
            <w:proofErr w:type="gramEnd"/>
            <w:r w:rsidRPr="000E6BC5">
              <w:rPr>
                <w:sz w:val="20"/>
                <w:szCs w:val="20"/>
              </w:rPr>
              <w:t xml:space="preserve">ел.0,05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Бюретка с оливой 1-3-2-10 мл, цен</w:t>
            </w:r>
            <w:proofErr w:type="gramStart"/>
            <w:r w:rsidRPr="000E6BC5">
              <w:rPr>
                <w:sz w:val="20"/>
                <w:szCs w:val="20"/>
              </w:rPr>
              <w:t>.д</w:t>
            </w:r>
            <w:proofErr w:type="gramEnd"/>
            <w:r w:rsidRPr="000E6BC5">
              <w:rPr>
                <w:sz w:val="20"/>
                <w:szCs w:val="20"/>
              </w:rPr>
              <w:t>ел.0,05   ГОСТ 29251-91</w:t>
            </w:r>
          </w:p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6A014D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Бюретка с оливой 1-3-2-25 мл, </w:t>
            </w:r>
            <w:proofErr w:type="spellStart"/>
            <w:r w:rsidRPr="000E6BC5">
              <w:rPr>
                <w:sz w:val="20"/>
                <w:szCs w:val="20"/>
              </w:rPr>
              <w:t>цен</w:t>
            </w:r>
            <w:proofErr w:type="gramStart"/>
            <w:r w:rsidRPr="000E6BC5">
              <w:rPr>
                <w:sz w:val="20"/>
                <w:szCs w:val="20"/>
              </w:rPr>
              <w:t>.д</w:t>
            </w:r>
            <w:proofErr w:type="gramEnd"/>
            <w:r w:rsidRPr="000E6BC5">
              <w:rPr>
                <w:sz w:val="20"/>
                <w:szCs w:val="20"/>
              </w:rPr>
              <w:t>ел</w:t>
            </w:r>
            <w:proofErr w:type="spellEnd"/>
            <w:r w:rsidRPr="000E6BC5">
              <w:rPr>
                <w:sz w:val="20"/>
                <w:szCs w:val="20"/>
              </w:rPr>
              <w:t xml:space="preserve">. 0,1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Бюретка с оливой 1-3-2-25 мл, </w:t>
            </w:r>
            <w:proofErr w:type="spellStart"/>
            <w:r w:rsidRPr="000E6BC5">
              <w:rPr>
                <w:sz w:val="20"/>
                <w:szCs w:val="20"/>
              </w:rPr>
              <w:t>цен</w:t>
            </w:r>
            <w:proofErr w:type="gramStart"/>
            <w:r w:rsidRPr="000E6BC5">
              <w:rPr>
                <w:sz w:val="20"/>
                <w:szCs w:val="20"/>
              </w:rPr>
              <w:t>.д</w:t>
            </w:r>
            <w:proofErr w:type="gramEnd"/>
            <w:r w:rsidRPr="000E6BC5">
              <w:rPr>
                <w:sz w:val="20"/>
                <w:szCs w:val="20"/>
              </w:rPr>
              <w:t>ел</w:t>
            </w:r>
            <w:proofErr w:type="spellEnd"/>
            <w:r w:rsidRPr="000E6BC5">
              <w:rPr>
                <w:sz w:val="20"/>
                <w:szCs w:val="20"/>
              </w:rPr>
              <w:t>. 0,1    ГОСТ 29251-91</w:t>
            </w:r>
          </w:p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6A014D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Бюретка с оливой 1-3-2-50 мл, </w:t>
            </w:r>
            <w:proofErr w:type="spellStart"/>
            <w:r w:rsidRPr="000E6BC5">
              <w:rPr>
                <w:sz w:val="20"/>
                <w:szCs w:val="20"/>
              </w:rPr>
              <w:t>цен</w:t>
            </w:r>
            <w:proofErr w:type="gramStart"/>
            <w:r w:rsidRPr="000E6BC5">
              <w:rPr>
                <w:sz w:val="20"/>
                <w:szCs w:val="20"/>
              </w:rPr>
              <w:t>.д</w:t>
            </w:r>
            <w:proofErr w:type="gramEnd"/>
            <w:r w:rsidRPr="000E6BC5">
              <w:rPr>
                <w:sz w:val="20"/>
                <w:szCs w:val="20"/>
              </w:rPr>
              <w:t>ел</w:t>
            </w:r>
            <w:proofErr w:type="spellEnd"/>
            <w:r w:rsidRPr="000E6BC5">
              <w:rPr>
                <w:sz w:val="20"/>
                <w:szCs w:val="20"/>
              </w:rPr>
              <w:t xml:space="preserve">. 0,1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  <w:lang w:val="kk-KZ"/>
              </w:rPr>
            </w:pPr>
            <w:r w:rsidRPr="000E6BC5">
              <w:rPr>
                <w:sz w:val="20"/>
                <w:szCs w:val="20"/>
              </w:rPr>
              <w:t xml:space="preserve">Бюретка с оливой 1-3-2-50 мл, </w:t>
            </w:r>
            <w:proofErr w:type="spellStart"/>
            <w:r w:rsidRPr="000E6BC5">
              <w:rPr>
                <w:sz w:val="20"/>
                <w:szCs w:val="20"/>
              </w:rPr>
              <w:t>цен</w:t>
            </w:r>
            <w:proofErr w:type="gramStart"/>
            <w:r w:rsidRPr="000E6BC5">
              <w:rPr>
                <w:sz w:val="20"/>
                <w:szCs w:val="20"/>
              </w:rPr>
              <w:t>.д</w:t>
            </w:r>
            <w:proofErr w:type="gramEnd"/>
            <w:r w:rsidRPr="000E6BC5">
              <w:rPr>
                <w:sz w:val="20"/>
                <w:szCs w:val="20"/>
              </w:rPr>
              <w:t>ел</w:t>
            </w:r>
            <w:proofErr w:type="spellEnd"/>
            <w:r w:rsidRPr="000E6BC5">
              <w:rPr>
                <w:sz w:val="20"/>
                <w:szCs w:val="20"/>
              </w:rPr>
              <w:t>. 0,1    ГОСТ 29251-91</w:t>
            </w:r>
          </w:p>
          <w:p w:rsidR="000E6BC5" w:rsidRPr="000E6BC5" w:rsidRDefault="000E6BC5" w:rsidP="000E6BC5">
            <w:pPr>
              <w:pStyle w:val="af1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6A014D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коническая КН-1-100 со шлифом ТС горловина 29/32 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коническая КН-1-100 со шлифом ТС горловина 29/32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коническая КН-1-250 со шлифом ТС горловина 29/32 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коническая КН-1-250 со шлифом ТС горловина 29/32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коническая КН-1-50 со шлифом ТС горловина 14/23 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коническая КН-1-50 со шлифом ТС горловина 14/23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0E6BC5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54F7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Бунзена с тубусом 1-500 (ТС) 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Бунзена с тубусом 1-500 (ТС)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Колба Бунзена с тубусом 1-1000 (ТС)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Колба Бунзена с тубусом 1-1000 (ТС)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Колба круглодонная К-1-500 со шлифом горловина 29/32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Колба круглодонная К-1-500 со шлифом горловина 29/32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Колба мерная с 1 отметкой, исп.1-2-1000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color w:val="000000"/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мерная с 1 отметкой, исп.1-2-1000     ГОСТ 1770-74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мерная с 1 отметкой, исп.1-2-2000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мерная с 1 отметкой, исп.1-2-2000     ГОСТ 1770-74</w:t>
            </w:r>
          </w:p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мерная с 1 отметкой, исп.1-2-100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  <w:lang w:val="kk-KZ"/>
              </w:rPr>
            </w:pPr>
            <w:r w:rsidRPr="000E6BC5">
              <w:rPr>
                <w:sz w:val="20"/>
                <w:szCs w:val="20"/>
              </w:rPr>
              <w:t>Колба мерная с 1 отметкой, исп.1-2-100       ГОСТ 1770-74</w:t>
            </w:r>
          </w:p>
          <w:p w:rsidR="000E6BC5" w:rsidRPr="000E6BC5" w:rsidRDefault="000E6BC5" w:rsidP="000E6BC5">
            <w:pPr>
              <w:pStyle w:val="af1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593DF4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мерная с 1 отметкой, исп.1-2-200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мерная с 1 отметкой, исп.1-2-200       ГОСТ 1770-74</w:t>
            </w:r>
          </w:p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мерная с 1 отметкой, исп.1-2-25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  <w:lang w:val="kk-KZ"/>
              </w:rPr>
            </w:pPr>
            <w:r w:rsidRPr="000E6BC5">
              <w:rPr>
                <w:sz w:val="20"/>
                <w:szCs w:val="20"/>
              </w:rPr>
              <w:t>Колба мерная с 1 отметкой, исп.1-2-25       ГОСТ 1770-74</w:t>
            </w:r>
          </w:p>
          <w:p w:rsidR="000E6BC5" w:rsidRPr="000E6BC5" w:rsidRDefault="000E6BC5" w:rsidP="000E6BC5">
            <w:pPr>
              <w:pStyle w:val="af1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мерная с 1 отметкой, исп.1-2-50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color w:val="000000"/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мерная с 1 отметкой, исп.1-2-50       ГОСТ 1770-74</w:t>
            </w:r>
          </w:p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мерная с 1 отметкой, исп.1-2-250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color w:val="000000"/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мерная с 1 отметкой, исп.1-2-250      ГОСТ 1770-74</w:t>
            </w:r>
          </w:p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0E6BC5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54F7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Колба мерная с 1 отметкой и стеклянной пробкой, исп. 2-2-1000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Колба мерная с 1 отметкой и стеклянной пробкой, исп. 2-2-1000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Колба мерная с 1 отметкой и стеклянной пробкой, исп.2-2-2000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Колба мерная с 1 отметкой и стеклянной пробкой, исп.2-2-2000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Колба плоскодонная П-1-1000 мл ТС, со шлифом 29/32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Колба плоскодонная П-1-1000 мл ТС, со шлифом 29/32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Колба плоскодонная П-2-2000 с цилиндрической горловиной </w:t>
            </w:r>
            <w:r w:rsidRPr="000E6BC5">
              <w:rPr>
                <w:sz w:val="20"/>
                <w:szCs w:val="20"/>
              </w:rPr>
              <w:lastRenderedPageBreak/>
              <w:t xml:space="preserve">45, ТС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lastRenderedPageBreak/>
              <w:t xml:space="preserve">Колба плоскодонная П-2-2000 с цилиндрической горловиной 45, ТС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lastRenderedPageBreak/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Чашка выпарительная круглодонная ЧВК-2 (90мл; d=80мм) ТС 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Чашка выпарительная круглодонная ЧВК-2 (90мл; d=80мм) ТС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0E6BC5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54F7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Чашка выпарительная круглодонная ЧВК-2 (320мл; d=115мм) ТС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Чашка выпарительная круглодонная ЧВК-2 (320мл; d=115мм) ТС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 xml:space="preserve">24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Чашка выпарительная круглодонная ЧВК-2 (750мл; d=150) ТС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Чашка выпарительная круглодонная ЧВК-2 (750мл; d=150) ТС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Чашка выпарительная плоскодонная ЧВП-2 (90мл; d=80мм) ТС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Чашка выпарительная плоскодонная ЧВП-2 (90мл; d=80мм) ТС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proofErr w:type="spellStart"/>
            <w:r w:rsidRPr="000E6BC5">
              <w:rPr>
                <w:sz w:val="20"/>
                <w:szCs w:val="20"/>
              </w:rPr>
              <w:t>Штангласс</w:t>
            </w:r>
            <w:proofErr w:type="spellEnd"/>
            <w:r w:rsidRPr="000E6BC5">
              <w:rPr>
                <w:sz w:val="20"/>
                <w:szCs w:val="20"/>
              </w:rPr>
              <w:t xml:space="preserve"> из темного стекла с узким горлом (500 мл)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proofErr w:type="spellStart"/>
            <w:r w:rsidRPr="000E6BC5">
              <w:rPr>
                <w:sz w:val="20"/>
                <w:szCs w:val="20"/>
              </w:rPr>
              <w:t>Штангласс</w:t>
            </w:r>
            <w:proofErr w:type="spellEnd"/>
            <w:r w:rsidRPr="000E6BC5">
              <w:rPr>
                <w:sz w:val="20"/>
                <w:szCs w:val="20"/>
              </w:rPr>
              <w:t xml:space="preserve"> из темного стекла с узким горлом (500 мл)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0E6BC5" w:rsidP="00154F7A">
            <w:pPr>
              <w:pStyle w:val="af1"/>
              <w:rPr>
                <w:color w:val="000000"/>
                <w:sz w:val="20"/>
                <w:szCs w:val="20"/>
              </w:rPr>
            </w:pPr>
            <w:r w:rsidRPr="00154F7A">
              <w:rPr>
                <w:color w:val="000000"/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proofErr w:type="spellStart"/>
            <w:r w:rsidRPr="000E6BC5">
              <w:rPr>
                <w:sz w:val="20"/>
                <w:szCs w:val="20"/>
              </w:rPr>
              <w:t>Штангласс</w:t>
            </w:r>
            <w:proofErr w:type="spellEnd"/>
            <w:r w:rsidRPr="000E6BC5">
              <w:rPr>
                <w:sz w:val="20"/>
                <w:szCs w:val="20"/>
              </w:rPr>
              <w:t xml:space="preserve"> из темного стекла с узким горлом (1000 мл)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proofErr w:type="spellStart"/>
            <w:r w:rsidRPr="000E6BC5">
              <w:rPr>
                <w:sz w:val="20"/>
                <w:szCs w:val="20"/>
              </w:rPr>
              <w:t>Штангласс</w:t>
            </w:r>
            <w:proofErr w:type="spellEnd"/>
            <w:r w:rsidRPr="000E6BC5">
              <w:rPr>
                <w:sz w:val="20"/>
                <w:szCs w:val="20"/>
              </w:rPr>
              <w:t xml:space="preserve"> из темного стекла с узким горлом (1000 мл)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proofErr w:type="spellStart"/>
            <w:r w:rsidRPr="000E6BC5">
              <w:rPr>
                <w:sz w:val="20"/>
                <w:szCs w:val="20"/>
              </w:rPr>
              <w:t>Штангласс</w:t>
            </w:r>
            <w:proofErr w:type="spellEnd"/>
            <w:r w:rsidRPr="000E6BC5">
              <w:rPr>
                <w:sz w:val="20"/>
                <w:szCs w:val="20"/>
              </w:rPr>
              <w:t xml:space="preserve"> из светлого стекла с широким горлом (500 мл)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proofErr w:type="spellStart"/>
            <w:r w:rsidRPr="000E6BC5">
              <w:rPr>
                <w:sz w:val="20"/>
                <w:szCs w:val="20"/>
              </w:rPr>
              <w:t>Штангласс</w:t>
            </w:r>
            <w:proofErr w:type="spellEnd"/>
            <w:r w:rsidRPr="000E6BC5">
              <w:rPr>
                <w:sz w:val="20"/>
                <w:szCs w:val="20"/>
              </w:rPr>
              <w:t xml:space="preserve"> из светлого стекла с широким горлом (500 мл)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0E6BC5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proofErr w:type="spellStart"/>
            <w:r w:rsidRPr="000E6BC5">
              <w:rPr>
                <w:sz w:val="20"/>
                <w:szCs w:val="20"/>
              </w:rPr>
              <w:t>Штангласс</w:t>
            </w:r>
            <w:proofErr w:type="spellEnd"/>
            <w:r w:rsidRPr="000E6BC5">
              <w:rPr>
                <w:sz w:val="20"/>
                <w:szCs w:val="20"/>
              </w:rPr>
              <w:t xml:space="preserve"> из светлого стекла с широким горлом (1000 мл)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proofErr w:type="spellStart"/>
            <w:r w:rsidRPr="000E6BC5">
              <w:rPr>
                <w:sz w:val="20"/>
                <w:szCs w:val="20"/>
              </w:rPr>
              <w:t>Штангласс</w:t>
            </w:r>
            <w:proofErr w:type="spellEnd"/>
            <w:r w:rsidRPr="000E6BC5">
              <w:rPr>
                <w:sz w:val="20"/>
                <w:szCs w:val="20"/>
              </w:rPr>
              <w:t xml:space="preserve"> из светлого стекла с широким горлом (1000 мл)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0E6BC5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Эксикатор из светлого стекла со вставкой. m=5 кг (D=180 мм)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Эксикатор из светлого стекла со вставкой. m=5 кг (D=180 мм)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Эксикатор </w:t>
            </w:r>
            <w:r w:rsidRPr="000E6BC5">
              <w:rPr>
                <w:sz w:val="20"/>
                <w:szCs w:val="20"/>
              </w:rPr>
              <w:lastRenderedPageBreak/>
              <w:t xml:space="preserve">из светлого стекла со вставкой, m=7 кг (D=240 мм)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lastRenderedPageBreak/>
              <w:t xml:space="preserve">Эксикатор из </w:t>
            </w:r>
            <w:r w:rsidRPr="000E6BC5">
              <w:rPr>
                <w:sz w:val="20"/>
                <w:szCs w:val="20"/>
              </w:rPr>
              <w:lastRenderedPageBreak/>
              <w:t xml:space="preserve">светлого стекла со вставкой, m=7 кг (D=240 мм)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lastRenderedPageBreak/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Кружка фарфоровая с носиком №1, 65/115-250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Кружка фарфоровая с носиком №1, 65/115-250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0E6BC5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Кружка фарфоровая с носиком №2, 85/135-500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Кружка фарфоровая с носиком №2, 85/135-500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Ступка фарфоровая с пестом, 100/45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Ступка фарфоровая с пестом, 100/45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 w:rsidRPr="00A8106D">
              <w:rPr>
                <w:rFonts w:eastAsia="Calibri"/>
                <w:sz w:val="20"/>
                <w:szCs w:val="20"/>
                <w:lang w:val="kk-KZ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Цилиндр полипропиленовый с делением (100 мл)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Цилиндр полипропиленовый с делением (100 мл)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Цилиндр полипропиленовый с делением (250 мл)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Цилиндр полипропиленовый с делением (250 мл)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0E6BC5" w:rsidP="003B2B0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Колба мерная с полипропиленовой пробкой, 100 мл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мерная с полипропиленовой пробкой, 100 мл, класс</w:t>
            </w:r>
            <w:proofErr w:type="gramStart"/>
            <w:r w:rsidRPr="000E6BC5">
              <w:rPr>
                <w:sz w:val="20"/>
                <w:szCs w:val="20"/>
              </w:rPr>
              <w:t xml:space="preserve"> В</w:t>
            </w:r>
            <w:proofErr w:type="gramEnd"/>
            <w:r w:rsidRPr="000E6BC5">
              <w:rPr>
                <w:sz w:val="20"/>
                <w:szCs w:val="20"/>
              </w:rPr>
              <w:t xml:space="preserve">, материал-полипропилен (РР) </w:t>
            </w:r>
          </w:p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Прозрачные мерные колбы, индивидуально калиброванные, с кольцевой маркировкой, с навинчивающейся крышкой.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E6BC5">
              <w:rPr>
                <w:color w:val="000000"/>
                <w:sz w:val="20"/>
                <w:szCs w:val="20"/>
              </w:rPr>
              <w:t>0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мерная с полипропиленовой пробкой, 250 мл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мерная с полипропиленовой пробкой, 250 мл, класс</w:t>
            </w:r>
            <w:proofErr w:type="gramStart"/>
            <w:r w:rsidRPr="000E6BC5">
              <w:rPr>
                <w:sz w:val="20"/>
                <w:szCs w:val="20"/>
              </w:rPr>
              <w:t xml:space="preserve"> В</w:t>
            </w:r>
            <w:proofErr w:type="gramEnd"/>
            <w:r w:rsidRPr="000E6BC5">
              <w:rPr>
                <w:sz w:val="20"/>
                <w:szCs w:val="20"/>
              </w:rPr>
              <w:t xml:space="preserve">, материал-полипропилен (РР) </w:t>
            </w:r>
          </w:p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Прозрачные мерные колбы, индивидуально калиброванные, с кольцевой маркировкой, с навинчивающейся крышкой.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E6BC5" w:rsidRPr="00154F7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0E6BC5" w:rsidRPr="00A8106D" w:rsidTr="003E2D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A8106D" w:rsidRDefault="000E6BC5" w:rsidP="004C20B6">
            <w:pPr>
              <w:pStyle w:val="af1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мерная с полипропиленовой пробкой, 500 мл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>Колба мерная с полипропиленовой пробкой, 500 мл, класс</w:t>
            </w:r>
            <w:proofErr w:type="gramStart"/>
            <w:r w:rsidRPr="000E6BC5">
              <w:rPr>
                <w:sz w:val="20"/>
                <w:szCs w:val="20"/>
              </w:rPr>
              <w:t xml:space="preserve"> В</w:t>
            </w:r>
            <w:proofErr w:type="gramEnd"/>
            <w:r w:rsidRPr="000E6BC5">
              <w:rPr>
                <w:sz w:val="20"/>
                <w:szCs w:val="20"/>
              </w:rPr>
              <w:t xml:space="preserve">, материал-полипропилен (РР) </w:t>
            </w:r>
          </w:p>
          <w:p w:rsidR="000E6BC5" w:rsidRPr="000E6BC5" w:rsidRDefault="000E6BC5" w:rsidP="000E6BC5">
            <w:pPr>
              <w:pStyle w:val="af1"/>
              <w:rPr>
                <w:sz w:val="20"/>
                <w:szCs w:val="20"/>
              </w:rPr>
            </w:pPr>
            <w:r w:rsidRPr="000E6BC5">
              <w:rPr>
                <w:sz w:val="20"/>
                <w:szCs w:val="20"/>
              </w:rPr>
              <w:t xml:space="preserve">Прозрачные мерные колбы, </w:t>
            </w:r>
            <w:r w:rsidRPr="000E6BC5">
              <w:rPr>
                <w:sz w:val="20"/>
                <w:szCs w:val="20"/>
              </w:rPr>
              <w:lastRenderedPageBreak/>
              <w:t>индивидуально калиброванные, с кольцевой маркировкой, с навинчивающейся крышкой.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C5" w:rsidRPr="00154F7A" w:rsidRDefault="00593DF4" w:rsidP="00154F7A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bookmarkStart w:id="0" w:name="_GoBack"/>
            <w:bookmarkEnd w:id="0"/>
            <w:r w:rsidR="000E6BC5" w:rsidRPr="00154F7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0E6BC5" w:rsidRPr="00154F7A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BC5" w:rsidRPr="00A8106D" w:rsidRDefault="000E6BC5" w:rsidP="004C20B6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</w:tbl>
    <w:p w:rsidR="004C20B6" w:rsidRPr="00A8106D" w:rsidRDefault="004C20B6" w:rsidP="004C20B6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260"/>
        <w:gridCol w:w="5670"/>
      </w:tblGrid>
      <w:tr w:rsidR="00A8106D" w:rsidRPr="00A8106D" w:rsidTr="00A8106D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6D" w:rsidRPr="00A8106D" w:rsidRDefault="00A8106D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6D" w:rsidRPr="00A8106D" w:rsidRDefault="00A810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8106D">
              <w:rPr>
                <w:rFonts w:ascii="Times New Roman" w:hAnsi="Times New Roman" w:cs="Times New Roman"/>
                <w:sz w:val="20"/>
                <w:szCs w:val="20"/>
              </w:rPr>
              <w:t>Условия поставки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6D" w:rsidRPr="00A8106D" w:rsidRDefault="00A8106D" w:rsidP="00A8106D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8106D">
              <w:rPr>
                <w:sz w:val="20"/>
                <w:szCs w:val="20"/>
                <w:lang w:val="en-US"/>
              </w:rPr>
              <w:t>DDP</w:t>
            </w:r>
            <w:r w:rsidRPr="00A810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поселок </w:t>
            </w:r>
            <w:proofErr w:type="spellStart"/>
            <w:r>
              <w:rPr>
                <w:sz w:val="20"/>
                <w:szCs w:val="20"/>
              </w:rPr>
              <w:t>Таукент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Созакский</w:t>
            </w:r>
            <w:proofErr w:type="spellEnd"/>
            <w:r>
              <w:rPr>
                <w:sz w:val="20"/>
                <w:szCs w:val="20"/>
              </w:rPr>
              <w:t xml:space="preserve"> район, ЮКО</w:t>
            </w:r>
          </w:p>
        </w:tc>
      </w:tr>
      <w:tr w:rsidR="00A8106D" w:rsidRPr="00A8106D" w:rsidTr="00A8106D">
        <w:trPr>
          <w:trHeight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6D" w:rsidRPr="00A8106D" w:rsidRDefault="00A810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6D" w:rsidRPr="00A8106D" w:rsidRDefault="00A810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8106D">
              <w:rPr>
                <w:rFonts w:ascii="Times New Roman" w:hAnsi="Times New Roman" w:cs="Times New Roman"/>
                <w:bCs/>
                <w:sz w:val="20"/>
                <w:szCs w:val="20"/>
              </w:rPr>
              <w:t>Срок поставки: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6D" w:rsidRPr="00A8106D" w:rsidRDefault="0083671E" w:rsidP="00A810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06D" w:rsidRPr="00A8106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A8106D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="00A8106D" w:rsidRPr="00A8106D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A81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8106D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="00A8106D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</w:t>
            </w:r>
          </w:p>
        </w:tc>
      </w:tr>
      <w:tr w:rsidR="00A8106D" w:rsidRPr="00A8106D" w:rsidTr="00A8106D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6D" w:rsidRPr="00A8106D" w:rsidRDefault="00A8106D" w:rsidP="00A8106D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6D" w:rsidRPr="00A8106D" w:rsidRDefault="00CB40FE">
            <w:pPr>
              <w:pStyle w:val="af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Срок годности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6D" w:rsidRPr="00A8106D" w:rsidRDefault="00CB40FE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 w:rsidR="00A8106D" w:rsidRPr="00A8106D">
              <w:rPr>
                <w:sz w:val="20"/>
                <w:szCs w:val="20"/>
              </w:rPr>
              <w:t xml:space="preserve"> 12 месяцев </w:t>
            </w:r>
            <w:proofErr w:type="gramStart"/>
            <w:r w:rsidR="00A8106D" w:rsidRPr="00A8106D">
              <w:rPr>
                <w:sz w:val="20"/>
                <w:szCs w:val="20"/>
              </w:rPr>
              <w:t>с даты поставки</w:t>
            </w:r>
            <w:proofErr w:type="gramEnd"/>
            <w:r w:rsidR="00A8106D" w:rsidRPr="00A8106D">
              <w:rPr>
                <w:sz w:val="20"/>
                <w:szCs w:val="20"/>
              </w:rPr>
              <w:t xml:space="preserve"> </w:t>
            </w:r>
          </w:p>
        </w:tc>
      </w:tr>
      <w:tr w:rsidR="00A8106D" w:rsidRPr="00A8106D" w:rsidTr="00A8106D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6D" w:rsidRPr="00A8106D" w:rsidRDefault="00A8106D" w:rsidP="00A8106D">
            <w:pPr>
              <w:pStyle w:val="af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8106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6D" w:rsidRPr="00A8106D" w:rsidRDefault="00A8106D">
            <w:pPr>
              <w:pStyle w:val="af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8106D">
              <w:rPr>
                <w:sz w:val="20"/>
                <w:szCs w:val="20"/>
              </w:rPr>
              <w:t>Требования к упаковке оборудования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6D" w:rsidRPr="00A8106D" w:rsidRDefault="0083671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</w:t>
            </w:r>
            <w:r w:rsidR="005D0BEE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посуд</w:t>
            </w:r>
            <w:r w:rsidR="005D0B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106D" w:rsidRPr="00A8106D">
              <w:rPr>
                <w:rFonts w:ascii="Times New Roman" w:hAnsi="Times New Roman" w:cs="Times New Roman"/>
                <w:sz w:val="20"/>
                <w:szCs w:val="20"/>
              </w:rPr>
              <w:t xml:space="preserve">поставляется в специальной упаковке, соответствующей стандартам, ТУ, обязательным правилам и требованиям для тары и упаковки. Упаковка должна обеспечивать полную сохранность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посуды </w:t>
            </w:r>
            <w:r w:rsidR="00A81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106D" w:rsidRPr="00A8106D">
              <w:rPr>
                <w:rFonts w:ascii="Times New Roman" w:hAnsi="Times New Roman" w:cs="Times New Roman"/>
                <w:sz w:val="20"/>
                <w:szCs w:val="20"/>
              </w:rPr>
              <w:t xml:space="preserve"> на весь срок его транспортировки с учетом перегрузок и длительного хранения. </w:t>
            </w:r>
          </w:p>
          <w:p w:rsidR="00A8106D" w:rsidRPr="00A8106D" w:rsidRDefault="00A8106D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8106D">
              <w:rPr>
                <w:sz w:val="20"/>
                <w:szCs w:val="20"/>
              </w:rPr>
              <w:t xml:space="preserve">Товар должен быть новым, то есть не бывшим в эксплуатации, не восстановленным, без дефектов материала и изготовления, не модифицированным, не переделанным, не поврежденным, без каких-либо ограничений (залог, запрет, арест и т.п.) к свободному обращению на территории Республики Казахстан. </w:t>
            </w:r>
          </w:p>
        </w:tc>
      </w:tr>
    </w:tbl>
    <w:p w:rsidR="00C160C7" w:rsidRDefault="00C160C7" w:rsidP="00C160C7">
      <w:pPr>
        <w:pStyle w:val="af1"/>
        <w:rPr>
          <w:rFonts w:eastAsia="Calibri"/>
          <w:sz w:val="20"/>
          <w:szCs w:val="20"/>
        </w:rPr>
      </w:pPr>
    </w:p>
    <w:p w:rsidR="00CB40FE" w:rsidRDefault="00CB40FE" w:rsidP="00C160C7">
      <w:pPr>
        <w:pStyle w:val="af1"/>
        <w:rPr>
          <w:rFonts w:eastAsia="Calibri"/>
          <w:sz w:val="20"/>
          <w:szCs w:val="20"/>
        </w:rPr>
      </w:pPr>
    </w:p>
    <w:p w:rsidR="00CB40FE" w:rsidRDefault="00CB40FE" w:rsidP="00C160C7">
      <w:pPr>
        <w:pStyle w:val="af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Руководитель </w:t>
      </w:r>
    </w:p>
    <w:p w:rsidR="00CB40FE" w:rsidRDefault="00CB40FE" w:rsidP="00C160C7">
      <w:pPr>
        <w:pStyle w:val="af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Потенциального поставщика _____________________ Подпись, печать</w:t>
      </w:r>
    </w:p>
    <w:p w:rsidR="00CB40FE" w:rsidRDefault="00CB40FE" w:rsidP="00C160C7">
      <w:pPr>
        <w:pStyle w:val="af1"/>
        <w:rPr>
          <w:rFonts w:eastAsia="Calibri"/>
          <w:sz w:val="20"/>
          <w:szCs w:val="20"/>
        </w:rPr>
      </w:pPr>
    </w:p>
    <w:p w:rsidR="00CB40FE" w:rsidRDefault="00CB40FE" w:rsidP="00C160C7">
      <w:pPr>
        <w:pStyle w:val="af1"/>
        <w:rPr>
          <w:rFonts w:eastAsia="Calibri"/>
          <w:sz w:val="20"/>
          <w:szCs w:val="20"/>
        </w:rPr>
      </w:pPr>
    </w:p>
    <w:p w:rsidR="00CB40FE" w:rsidRPr="00EA5682" w:rsidRDefault="00CB40FE" w:rsidP="00C160C7">
      <w:pPr>
        <w:pStyle w:val="af1"/>
        <w:rPr>
          <w:rFonts w:eastAsia="Calibri"/>
          <w:b/>
          <w:sz w:val="20"/>
          <w:szCs w:val="20"/>
        </w:rPr>
      </w:pPr>
      <w:r w:rsidRPr="00EA5682">
        <w:rPr>
          <w:rFonts w:eastAsia="Calibri"/>
          <w:b/>
          <w:sz w:val="20"/>
          <w:szCs w:val="20"/>
        </w:rPr>
        <w:t>Рекомендации по заполнению Технической спецификации Потенциальным поставщиком:</w:t>
      </w:r>
    </w:p>
    <w:p w:rsidR="00CB40FE" w:rsidRDefault="00CB40FE" w:rsidP="00C160C7">
      <w:pPr>
        <w:pStyle w:val="af1"/>
        <w:rPr>
          <w:rFonts w:eastAsia="Calibri"/>
          <w:sz w:val="20"/>
          <w:szCs w:val="20"/>
        </w:rPr>
      </w:pPr>
    </w:p>
    <w:p w:rsidR="00EA5682" w:rsidRDefault="00EA5682" w:rsidP="00EA5682">
      <w:pPr>
        <w:pStyle w:val="af1"/>
        <w:numPr>
          <w:ilvl w:val="0"/>
          <w:numId w:val="9"/>
        </w:num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Техническая спецификация подается </w:t>
      </w:r>
      <w:r w:rsidR="008E77D9">
        <w:rPr>
          <w:rFonts w:eastAsia="Calibri"/>
          <w:sz w:val="20"/>
          <w:szCs w:val="20"/>
        </w:rPr>
        <w:t xml:space="preserve">Потенциальным поставщиком </w:t>
      </w:r>
      <w:r w:rsidR="002A6990">
        <w:rPr>
          <w:rFonts w:eastAsia="Calibri"/>
          <w:sz w:val="20"/>
          <w:szCs w:val="20"/>
        </w:rPr>
        <w:t xml:space="preserve">в </w:t>
      </w:r>
      <w:r>
        <w:rPr>
          <w:rFonts w:eastAsia="Calibri"/>
          <w:sz w:val="20"/>
          <w:szCs w:val="20"/>
        </w:rPr>
        <w:t xml:space="preserve">форме </w:t>
      </w:r>
      <w:r w:rsidR="008E77D9">
        <w:rPr>
          <w:rFonts w:eastAsia="Calibri"/>
          <w:sz w:val="20"/>
          <w:szCs w:val="20"/>
        </w:rPr>
        <w:t>Заказчика;</w:t>
      </w:r>
    </w:p>
    <w:p w:rsidR="00EA5682" w:rsidRDefault="00EA5682" w:rsidP="00EA5682">
      <w:pPr>
        <w:pStyle w:val="af1"/>
        <w:numPr>
          <w:ilvl w:val="0"/>
          <w:numId w:val="9"/>
        </w:num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Потенциальный поставщик самостоятельно  заполняет столбцы 5-8 </w:t>
      </w:r>
      <w:r w:rsidR="008E77D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.</w:t>
      </w:r>
    </w:p>
    <w:p w:rsidR="00C160C7" w:rsidRPr="008E77D9" w:rsidRDefault="00EA5682" w:rsidP="008E77D9">
      <w:pPr>
        <w:pStyle w:val="af1"/>
        <w:numPr>
          <w:ilvl w:val="0"/>
          <w:numId w:val="9"/>
        </w:numPr>
        <w:rPr>
          <w:rFonts w:eastAsia="Calibri"/>
          <w:sz w:val="20"/>
          <w:szCs w:val="20"/>
        </w:rPr>
      </w:pPr>
      <w:r w:rsidRPr="008E77D9">
        <w:rPr>
          <w:rFonts w:eastAsia="Calibri"/>
          <w:sz w:val="20"/>
          <w:szCs w:val="20"/>
        </w:rPr>
        <w:t>Информация</w:t>
      </w:r>
      <w:r w:rsidR="008E77D9" w:rsidRPr="008E77D9">
        <w:rPr>
          <w:rFonts w:eastAsia="Calibri"/>
          <w:sz w:val="20"/>
          <w:szCs w:val="20"/>
        </w:rPr>
        <w:t xml:space="preserve"> в </w:t>
      </w:r>
      <w:r w:rsidRPr="008E77D9">
        <w:rPr>
          <w:rFonts w:eastAsia="Calibri"/>
          <w:sz w:val="20"/>
          <w:szCs w:val="20"/>
        </w:rPr>
        <w:t xml:space="preserve"> </w:t>
      </w:r>
      <w:r w:rsidR="008E77D9" w:rsidRPr="008E77D9">
        <w:rPr>
          <w:rFonts w:eastAsia="Calibri"/>
          <w:sz w:val="20"/>
          <w:szCs w:val="20"/>
        </w:rPr>
        <w:t xml:space="preserve">столбцы 5-8  </w:t>
      </w:r>
      <w:r w:rsidRPr="008E77D9">
        <w:rPr>
          <w:rFonts w:eastAsia="Calibri"/>
          <w:sz w:val="20"/>
          <w:szCs w:val="20"/>
        </w:rPr>
        <w:t xml:space="preserve">вносится только в те строки, по которым </w:t>
      </w:r>
      <w:r w:rsidR="008E77D9" w:rsidRPr="008E77D9">
        <w:rPr>
          <w:rFonts w:eastAsia="Calibri"/>
          <w:sz w:val="20"/>
          <w:szCs w:val="20"/>
        </w:rPr>
        <w:t xml:space="preserve">Потенциальный поставщик </w:t>
      </w:r>
      <w:r w:rsidRPr="008E77D9">
        <w:rPr>
          <w:rFonts w:eastAsia="Calibri"/>
          <w:sz w:val="20"/>
          <w:szCs w:val="20"/>
        </w:rPr>
        <w:t>подает</w:t>
      </w:r>
      <w:r w:rsidR="008E77D9">
        <w:rPr>
          <w:rFonts w:eastAsia="Calibri"/>
          <w:sz w:val="20"/>
          <w:szCs w:val="20"/>
        </w:rPr>
        <w:t xml:space="preserve"> ценовое предложение (в</w:t>
      </w:r>
      <w:r w:rsidRPr="008E77D9">
        <w:rPr>
          <w:rFonts w:eastAsia="Calibri"/>
          <w:sz w:val="20"/>
          <w:szCs w:val="20"/>
        </w:rPr>
        <w:t xml:space="preserve"> другие строки ставится прочерк, строки сохраняются</w:t>
      </w:r>
      <w:r w:rsidR="008E77D9">
        <w:rPr>
          <w:rFonts w:eastAsia="Calibri"/>
          <w:sz w:val="20"/>
          <w:szCs w:val="20"/>
        </w:rPr>
        <w:t>)</w:t>
      </w:r>
      <w:r w:rsidRPr="008E77D9">
        <w:rPr>
          <w:rFonts w:eastAsia="Calibri"/>
          <w:sz w:val="20"/>
          <w:szCs w:val="20"/>
        </w:rPr>
        <w:t>.</w:t>
      </w:r>
    </w:p>
    <w:p w:rsidR="004C20B6" w:rsidRDefault="004C20B6" w:rsidP="00BB387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C20B6" w:rsidSect="00A05C27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E1" w:rsidRDefault="005300E1" w:rsidP="00456AD6">
      <w:pPr>
        <w:spacing w:after="0" w:line="240" w:lineRule="auto"/>
      </w:pPr>
      <w:r>
        <w:separator/>
      </w:r>
    </w:p>
  </w:endnote>
  <w:endnote w:type="continuationSeparator" w:id="0">
    <w:p w:rsidR="005300E1" w:rsidRDefault="005300E1" w:rsidP="0045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55487"/>
      <w:docPartObj>
        <w:docPartGallery w:val="Page Numbers (Bottom of Page)"/>
        <w:docPartUnique/>
      </w:docPartObj>
    </w:sdtPr>
    <w:sdtEndPr/>
    <w:sdtContent>
      <w:p w:rsidR="00456AD6" w:rsidRDefault="00CA6A1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D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AD6" w:rsidRDefault="00456A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E1" w:rsidRDefault="005300E1" w:rsidP="00456AD6">
      <w:pPr>
        <w:spacing w:after="0" w:line="240" w:lineRule="auto"/>
      </w:pPr>
      <w:r>
        <w:separator/>
      </w:r>
    </w:p>
  </w:footnote>
  <w:footnote w:type="continuationSeparator" w:id="0">
    <w:p w:rsidR="005300E1" w:rsidRDefault="005300E1" w:rsidP="0045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080"/>
    <w:multiLevelType w:val="hybridMultilevel"/>
    <w:tmpl w:val="3CDE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1202"/>
    <w:multiLevelType w:val="hybridMultilevel"/>
    <w:tmpl w:val="1A220D8E"/>
    <w:lvl w:ilvl="0" w:tplc="5EBA9D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DD44AB"/>
    <w:multiLevelType w:val="hybridMultilevel"/>
    <w:tmpl w:val="685E440C"/>
    <w:lvl w:ilvl="0" w:tplc="6A92D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916AFE"/>
    <w:multiLevelType w:val="hybridMultilevel"/>
    <w:tmpl w:val="F460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8276F"/>
    <w:multiLevelType w:val="hybridMultilevel"/>
    <w:tmpl w:val="08EEE0A6"/>
    <w:lvl w:ilvl="0" w:tplc="16A62A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6E53352"/>
    <w:multiLevelType w:val="hybridMultilevel"/>
    <w:tmpl w:val="74C8B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B09F6"/>
    <w:multiLevelType w:val="hybridMultilevel"/>
    <w:tmpl w:val="7A78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36582"/>
    <w:multiLevelType w:val="hybridMultilevel"/>
    <w:tmpl w:val="D7E0317C"/>
    <w:lvl w:ilvl="0" w:tplc="F34436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993718"/>
    <w:multiLevelType w:val="hybridMultilevel"/>
    <w:tmpl w:val="7A78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46"/>
    <w:rsid w:val="00017E29"/>
    <w:rsid w:val="000759B3"/>
    <w:rsid w:val="000C0B39"/>
    <w:rsid w:val="000E6242"/>
    <w:rsid w:val="000E6BC5"/>
    <w:rsid w:val="0010584A"/>
    <w:rsid w:val="0012715E"/>
    <w:rsid w:val="001448E1"/>
    <w:rsid w:val="00154F7A"/>
    <w:rsid w:val="00157274"/>
    <w:rsid w:val="00171072"/>
    <w:rsid w:val="00181346"/>
    <w:rsid w:val="001949C6"/>
    <w:rsid w:val="00241852"/>
    <w:rsid w:val="002855BB"/>
    <w:rsid w:val="00294A3F"/>
    <w:rsid w:val="002A6990"/>
    <w:rsid w:val="002B141D"/>
    <w:rsid w:val="002C4307"/>
    <w:rsid w:val="002D25BD"/>
    <w:rsid w:val="002E6C94"/>
    <w:rsid w:val="0033478C"/>
    <w:rsid w:val="00343A24"/>
    <w:rsid w:val="003459D3"/>
    <w:rsid w:val="003A540D"/>
    <w:rsid w:val="003B2B0A"/>
    <w:rsid w:val="003E2D60"/>
    <w:rsid w:val="00456AD6"/>
    <w:rsid w:val="004C20B6"/>
    <w:rsid w:val="004C312E"/>
    <w:rsid w:val="004C3394"/>
    <w:rsid w:val="004C69E8"/>
    <w:rsid w:val="004F05E2"/>
    <w:rsid w:val="00506535"/>
    <w:rsid w:val="005300E1"/>
    <w:rsid w:val="005548C2"/>
    <w:rsid w:val="00564B18"/>
    <w:rsid w:val="00593DF4"/>
    <w:rsid w:val="00597C15"/>
    <w:rsid w:val="005A7DEA"/>
    <w:rsid w:val="005B5962"/>
    <w:rsid w:val="005D0BEE"/>
    <w:rsid w:val="00613FD5"/>
    <w:rsid w:val="00630457"/>
    <w:rsid w:val="0064658E"/>
    <w:rsid w:val="006A014D"/>
    <w:rsid w:val="006B7F61"/>
    <w:rsid w:val="007046A7"/>
    <w:rsid w:val="0074412C"/>
    <w:rsid w:val="00773DED"/>
    <w:rsid w:val="007E1DF9"/>
    <w:rsid w:val="0083671E"/>
    <w:rsid w:val="0085102C"/>
    <w:rsid w:val="00853F75"/>
    <w:rsid w:val="008E77D9"/>
    <w:rsid w:val="009D5E04"/>
    <w:rsid w:val="00A05C27"/>
    <w:rsid w:val="00A35430"/>
    <w:rsid w:val="00A44240"/>
    <w:rsid w:val="00A8106D"/>
    <w:rsid w:val="00B202C1"/>
    <w:rsid w:val="00B23442"/>
    <w:rsid w:val="00BB3873"/>
    <w:rsid w:val="00C04ED7"/>
    <w:rsid w:val="00C160C7"/>
    <w:rsid w:val="00C25A26"/>
    <w:rsid w:val="00C25CF8"/>
    <w:rsid w:val="00CA6A10"/>
    <w:rsid w:val="00CB40FE"/>
    <w:rsid w:val="00D16C8F"/>
    <w:rsid w:val="00D917F4"/>
    <w:rsid w:val="00DD79F3"/>
    <w:rsid w:val="00E93A6E"/>
    <w:rsid w:val="00EA5682"/>
    <w:rsid w:val="00ED16D0"/>
    <w:rsid w:val="00ED3E3B"/>
    <w:rsid w:val="00EF3448"/>
    <w:rsid w:val="00F6121C"/>
    <w:rsid w:val="00FA719A"/>
    <w:rsid w:val="00FB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81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181346"/>
    <w:rPr>
      <w:b/>
      <w:bCs/>
    </w:rPr>
  </w:style>
  <w:style w:type="paragraph" w:styleId="a4">
    <w:name w:val="Balloon Text"/>
    <w:basedOn w:val="a"/>
    <w:link w:val="a5"/>
    <w:unhideWhenUsed/>
    <w:rsid w:val="0018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813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AD6"/>
  </w:style>
  <w:style w:type="paragraph" w:styleId="a8">
    <w:name w:val="footer"/>
    <w:basedOn w:val="a"/>
    <w:link w:val="a9"/>
    <w:unhideWhenUsed/>
    <w:rsid w:val="0045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56AD6"/>
  </w:style>
  <w:style w:type="table" w:styleId="aa">
    <w:name w:val="Table Grid"/>
    <w:basedOn w:val="a1"/>
    <w:rsid w:val="00646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4C20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 Indent"/>
    <w:basedOn w:val="a"/>
    <w:link w:val="ad"/>
    <w:rsid w:val="004C20B6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4C20B6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endnote text"/>
    <w:basedOn w:val="a"/>
    <w:link w:val="af"/>
    <w:rsid w:val="004C2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4C2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rsid w:val="004C20B6"/>
    <w:rPr>
      <w:vertAlign w:val="superscript"/>
    </w:rPr>
  </w:style>
  <w:style w:type="paragraph" w:styleId="af1">
    <w:name w:val="No Spacing"/>
    <w:uiPriority w:val="1"/>
    <w:qFormat/>
    <w:rsid w:val="004C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atures">
    <w:name w:val="features"/>
    <w:rsid w:val="004C20B6"/>
  </w:style>
  <w:style w:type="paragraph" w:styleId="af2">
    <w:name w:val="List Paragraph"/>
    <w:basedOn w:val="a"/>
    <w:uiPriority w:val="34"/>
    <w:qFormat/>
    <w:rsid w:val="004C20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Основной текст (7)"/>
    <w:basedOn w:val="a"/>
    <w:rsid w:val="004C20B6"/>
    <w:pPr>
      <w:shd w:val="clear" w:color="auto" w:fill="FFFFFF"/>
      <w:suppressAutoHyphens/>
      <w:spacing w:before="240" w:after="0" w:line="29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rmal (Web)"/>
    <w:basedOn w:val="a"/>
    <w:unhideWhenUsed/>
    <w:rsid w:val="00A8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81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181346"/>
    <w:rPr>
      <w:b/>
      <w:bCs/>
    </w:rPr>
  </w:style>
  <w:style w:type="paragraph" w:styleId="a4">
    <w:name w:val="Balloon Text"/>
    <w:basedOn w:val="a"/>
    <w:link w:val="a5"/>
    <w:unhideWhenUsed/>
    <w:rsid w:val="0018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813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AD6"/>
  </w:style>
  <w:style w:type="paragraph" w:styleId="a8">
    <w:name w:val="footer"/>
    <w:basedOn w:val="a"/>
    <w:link w:val="a9"/>
    <w:unhideWhenUsed/>
    <w:rsid w:val="0045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56AD6"/>
  </w:style>
  <w:style w:type="table" w:styleId="aa">
    <w:name w:val="Table Grid"/>
    <w:basedOn w:val="a1"/>
    <w:rsid w:val="00646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4C20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 Indent"/>
    <w:basedOn w:val="a"/>
    <w:link w:val="ad"/>
    <w:rsid w:val="004C20B6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4C20B6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endnote text"/>
    <w:basedOn w:val="a"/>
    <w:link w:val="af"/>
    <w:rsid w:val="004C2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4C2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rsid w:val="004C20B6"/>
    <w:rPr>
      <w:vertAlign w:val="superscript"/>
    </w:rPr>
  </w:style>
  <w:style w:type="paragraph" w:styleId="af1">
    <w:name w:val="No Spacing"/>
    <w:uiPriority w:val="1"/>
    <w:qFormat/>
    <w:rsid w:val="004C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atures">
    <w:name w:val="features"/>
    <w:rsid w:val="004C20B6"/>
  </w:style>
  <w:style w:type="paragraph" w:styleId="af2">
    <w:name w:val="List Paragraph"/>
    <w:basedOn w:val="a"/>
    <w:uiPriority w:val="34"/>
    <w:qFormat/>
    <w:rsid w:val="004C20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Основной текст (7)"/>
    <w:basedOn w:val="a"/>
    <w:rsid w:val="004C20B6"/>
    <w:pPr>
      <w:shd w:val="clear" w:color="auto" w:fill="FFFFFF"/>
      <w:suppressAutoHyphens/>
      <w:spacing w:before="240" w:after="0" w:line="29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rmal (Web)"/>
    <w:basedOn w:val="a"/>
    <w:unhideWhenUsed/>
    <w:rsid w:val="00A8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97D5-226E-4038-AEED-5BBA22F9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y.mironov</dc:creator>
  <cp:lastModifiedBy>k.zhaksylykov</cp:lastModifiedBy>
  <cp:revision>56</cp:revision>
  <dcterms:created xsi:type="dcterms:W3CDTF">2015-12-03T08:26:00Z</dcterms:created>
  <dcterms:modified xsi:type="dcterms:W3CDTF">2015-12-24T04:00:00Z</dcterms:modified>
</cp:coreProperties>
</file>